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67" w:rsidRDefault="00035A67" w:rsidP="00035A6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Аттестация сварщиков и специалистов сварочного производства (НАКС)</w:t>
      </w:r>
    </w:p>
    <w:p w:rsidR="000A544A" w:rsidRDefault="000A544A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985"/>
        <w:gridCol w:w="2474"/>
        <w:gridCol w:w="2858"/>
      </w:tblGrid>
      <w:tr w:rsidR="00C838ED" w:rsidTr="006F0AC9">
        <w:trPr>
          <w:trHeight w:val="2235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8ED" w:rsidRDefault="00C838ED" w:rsidP="00755883">
            <w:pPr>
              <w:jc w:val="center"/>
              <w:rPr>
                <w:lang w:val="en-US"/>
              </w:rPr>
            </w:pPr>
            <w:r>
              <w:t>Организация-заявитель________________________________________________</w:t>
            </w:r>
          </w:p>
          <w:p w:rsidR="00721F1A" w:rsidRDefault="00721F1A" w:rsidP="00755883">
            <w:pPr>
              <w:jc w:val="center"/>
              <w:rPr>
                <w:lang w:val="en-US"/>
              </w:rPr>
            </w:pPr>
          </w:p>
          <w:p w:rsidR="00721F1A" w:rsidRPr="00721F1A" w:rsidRDefault="00721F1A" w:rsidP="00755883">
            <w:pPr>
              <w:jc w:val="center"/>
            </w:pPr>
            <w:r>
              <w:t>Юр. Адрес __________________________________________________________</w:t>
            </w:r>
          </w:p>
          <w:p w:rsidR="000A544A" w:rsidRDefault="000A544A" w:rsidP="00755883">
            <w:pPr>
              <w:jc w:val="center"/>
            </w:pPr>
          </w:p>
          <w:p w:rsidR="000A544A" w:rsidRDefault="000A544A" w:rsidP="00755883">
            <w:pPr>
              <w:jc w:val="center"/>
            </w:pPr>
          </w:p>
          <w:p w:rsidR="006F0AC9" w:rsidRPr="00271883" w:rsidRDefault="006F0AC9" w:rsidP="006F0AC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35A67" w:rsidRPr="006F0AC9" w:rsidTr="00035A67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Pr="006F0AC9" w:rsidRDefault="00035A67" w:rsidP="006F0AC9">
            <w:pPr>
              <w:rPr>
                <w:b/>
              </w:rPr>
            </w:pPr>
          </w:p>
          <w:p w:rsidR="00035A67" w:rsidRPr="006F0AC9" w:rsidRDefault="00035A67" w:rsidP="006F0AC9">
            <w:pPr>
              <w:rPr>
                <w:b/>
              </w:rPr>
            </w:pPr>
            <w:r>
              <w:rPr>
                <w:b/>
              </w:rPr>
              <w:t>ФИО, Должность</w:t>
            </w:r>
          </w:p>
          <w:p w:rsidR="00035A67" w:rsidRPr="006F0AC9" w:rsidRDefault="00035A67" w:rsidP="006F0AC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Pr="006F0AC9" w:rsidRDefault="00035A67" w:rsidP="00035A67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Pr="006F0AC9" w:rsidRDefault="00035A67" w:rsidP="006F0AC9">
            <w:pPr>
              <w:rPr>
                <w:b/>
              </w:rPr>
            </w:pPr>
          </w:p>
          <w:p w:rsidR="00035A67" w:rsidRPr="006F0AC9" w:rsidRDefault="00035A67" w:rsidP="00035A67">
            <w:pPr>
              <w:rPr>
                <w:b/>
              </w:rPr>
            </w:pPr>
            <w:r w:rsidRPr="006F0AC9">
              <w:rPr>
                <w:b/>
              </w:rPr>
              <w:t>Группа ОТУ (из перечня приложения 1)</w:t>
            </w:r>
          </w:p>
          <w:p w:rsidR="00035A67" w:rsidRPr="006F0AC9" w:rsidRDefault="00035A67" w:rsidP="006F0AC9">
            <w:pPr>
              <w:rPr>
                <w:b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Pr="006F0AC9" w:rsidRDefault="00035A67" w:rsidP="00035A67">
            <w:pPr>
              <w:rPr>
                <w:b/>
              </w:rPr>
            </w:pPr>
            <w:r w:rsidRPr="006F0AC9">
              <w:rPr>
                <w:b/>
              </w:rPr>
              <w:t>Способ сварки (из перечня приложения 2)</w:t>
            </w:r>
          </w:p>
          <w:p w:rsidR="00035A67" w:rsidRPr="006F0AC9" w:rsidRDefault="00035A67" w:rsidP="006F0AC9">
            <w:pPr>
              <w:rPr>
                <w:b/>
              </w:rPr>
            </w:pPr>
          </w:p>
        </w:tc>
      </w:tr>
      <w:tr w:rsidR="00035A67" w:rsidTr="00035A67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6F0AC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6F0AC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75588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6F0AC9">
            <w:pPr>
              <w:jc w:val="center"/>
            </w:pPr>
          </w:p>
        </w:tc>
      </w:tr>
      <w:tr w:rsidR="00035A67" w:rsidTr="00035A67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6F0AC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6F0AC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75588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7" w:rsidRDefault="00035A67" w:rsidP="006F0AC9">
            <w:pPr>
              <w:jc w:val="center"/>
            </w:pPr>
          </w:p>
        </w:tc>
      </w:tr>
    </w:tbl>
    <w:p w:rsidR="00035A67" w:rsidRDefault="00035A67" w:rsidP="006F0AC9">
      <w:pPr>
        <w:pStyle w:val="a3"/>
        <w:spacing w:line="216" w:lineRule="auto"/>
        <w:jc w:val="right"/>
        <w:rPr>
          <w:b/>
        </w:rPr>
      </w:pPr>
    </w:p>
    <w:p w:rsidR="00035A67" w:rsidRDefault="00035A67" w:rsidP="006F0AC9">
      <w:pPr>
        <w:pStyle w:val="a3"/>
        <w:spacing w:line="216" w:lineRule="auto"/>
        <w:jc w:val="right"/>
        <w:rPr>
          <w:b/>
        </w:rPr>
      </w:pPr>
    </w:p>
    <w:p w:rsidR="006F0AC9" w:rsidRPr="006F0AC9" w:rsidRDefault="006F0AC9" w:rsidP="006F0AC9">
      <w:pPr>
        <w:pStyle w:val="a3"/>
        <w:spacing w:line="216" w:lineRule="auto"/>
        <w:jc w:val="right"/>
        <w:rPr>
          <w:b/>
        </w:rPr>
      </w:pPr>
      <w:r w:rsidRPr="006F0AC9">
        <w:rPr>
          <w:b/>
        </w:rPr>
        <w:t>Приложение 1</w:t>
      </w:r>
    </w:p>
    <w:p w:rsidR="00721F1A" w:rsidRDefault="00721F1A" w:rsidP="00721F1A">
      <w:pPr>
        <w:pStyle w:val="a3"/>
        <w:spacing w:line="216" w:lineRule="auto"/>
        <w:jc w:val="center"/>
      </w:pPr>
      <w:r w:rsidRPr="00645DFB">
        <w:t xml:space="preserve">Перечень групп технических устройств опасных производственных объектов, </w:t>
      </w:r>
      <w:r w:rsidRPr="00645DFB">
        <w:br/>
        <w:t xml:space="preserve">сварка (наплавка) </w:t>
      </w:r>
      <w:r w:rsidRPr="00645DFB">
        <w:rPr>
          <w:szCs w:val="24"/>
        </w:rPr>
        <w:t>которых осуществляется аттестованными сварщиками</w:t>
      </w:r>
      <w:r w:rsidRPr="00645DFB">
        <w:t xml:space="preserve"> </w:t>
      </w:r>
      <w:r>
        <w:t xml:space="preserve">с </w:t>
      </w:r>
      <w:r w:rsidRPr="00645DFB">
        <w:t>примен</w:t>
      </w:r>
      <w:r>
        <w:t>ением</w:t>
      </w:r>
      <w:r w:rsidRPr="00645DFB">
        <w:t xml:space="preserve"> аттестованны</w:t>
      </w:r>
      <w:r>
        <w:t>х</w:t>
      </w:r>
      <w:r w:rsidRPr="00645DFB">
        <w:t xml:space="preserve"> сварочны</w:t>
      </w:r>
      <w:r>
        <w:t>х</w:t>
      </w:r>
      <w:r w:rsidRPr="00645DFB">
        <w:t xml:space="preserve"> материал</w:t>
      </w:r>
      <w:r>
        <w:t>ов</w:t>
      </w:r>
      <w:r w:rsidRPr="00645DFB">
        <w:t xml:space="preserve">, </w:t>
      </w:r>
      <w:r>
        <w:t xml:space="preserve">сварочного </w:t>
      </w:r>
      <w:r w:rsidRPr="00645DFB">
        <w:t>оборудовани</w:t>
      </w:r>
      <w:r>
        <w:t>я</w:t>
      </w:r>
      <w:r w:rsidRPr="00645DFB">
        <w:t xml:space="preserve"> и </w:t>
      </w:r>
      <w:r>
        <w:t>технологий</w:t>
      </w:r>
      <w:r w:rsidRPr="00645DFB">
        <w:t xml:space="preserve"> сварки (наплавки)</w:t>
      </w:r>
    </w:p>
    <w:p w:rsidR="00721F1A" w:rsidRDefault="00721F1A" w:rsidP="00721F1A">
      <w:pPr>
        <w:pStyle w:val="a3"/>
        <w:rPr>
          <w:sz w:val="6"/>
          <w:szCs w:val="6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332934" w:rsidRDefault="00721F1A" w:rsidP="00CB3257">
            <w:pPr>
              <w:jc w:val="center"/>
              <w:rPr>
                <w:sz w:val="20"/>
                <w:szCs w:val="20"/>
                <w:u w:val="single"/>
              </w:rPr>
            </w:pPr>
            <w:r w:rsidRPr="00332934">
              <w:rPr>
                <w:sz w:val="20"/>
                <w:szCs w:val="20"/>
              </w:rPr>
              <w:t xml:space="preserve">Группа </w:t>
            </w:r>
            <w:r w:rsidRPr="00332934">
              <w:rPr>
                <w:sz w:val="20"/>
                <w:szCs w:val="20"/>
              </w:rPr>
              <w:br/>
              <w:t>технических устройств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jc w:val="center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 xml:space="preserve">Перечень входящих в группу </w:t>
            </w:r>
            <w:r w:rsidRPr="00332934">
              <w:rPr>
                <w:sz w:val="20"/>
                <w:szCs w:val="20"/>
              </w:rPr>
              <w:br/>
              <w:t>технических устройств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 xml:space="preserve">Подъемно- транспортное оборудование. 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(ПТО)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Грузоподъемные краны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Краны – трубоукладчики.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3. Краны – манипуляторы.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 xml:space="preserve">4. Лифты. 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5. Тали.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6. Лебедки.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7. Устройства грузозахватные.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8. Подъемники (вышки).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9. Эскалаторы.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10. Дороги канатные, их агрегаты, механизмы и детали.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11. Цепи для подъемно-транспортного оборудования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12. Строительные подъемники.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13. Конвейеры пассажирские.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 xml:space="preserve">14. Металлические конструкции для подъемно-транспортного оборудования 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 xml:space="preserve">Котельное оборудование. 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(КО)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Паровые котлы с давлением пара более 0,07 МПа и водогрейные котлы с температурой воды выше 115</w:t>
            </w:r>
            <w:r w:rsidRPr="00332934">
              <w:rPr>
                <w:sz w:val="20"/>
                <w:szCs w:val="20"/>
              </w:rPr>
              <w:sym w:font="Symbol" w:char="F0B0"/>
            </w:r>
            <w:r w:rsidRPr="00332934">
              <w:rPr>
                <w:sz w:val="20"/>
                <w:szCs w:val="20"/>
              </w:rPr>
              <w:t>С.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Трубопроводы пара и горячей воды с рабочим давлением пара более 0,07 МПа и температурой воды свыше 115</w:t>
            </w:r>
            <w:r w:rsidRPr="00332934">
              <w:rPr>
                <w:sz w:val="20"/>
                <w:szCs w:val="20"/>
              </w:rPr>
              <w:sym w:font="Symbol" w:char="F0B0"/>
            </w:r>
            <w:r w:rsidRPr="00332934">
              <w:rPr>
                <w:sz w:val="20"/>
                <w:szCs w:val="20"/>
              </w:rPr>
              <w:t>С.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3. Сосуды, работающие под давлением свыше 0,07МПа.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4. Арматура и предохранительные устройства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5. Металлические конструкции для котельного оборудования.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 xml:space="preserve">Газовое </w:t>
            </w:r>
            <w:r w:rsidRPr="00E35683">
              <w:rPr>
                <w:b/>
                <w:sz w:val="20"/>
                <w:szCs w:val="20"/>
              </w:rPr>
              <w:br/>
              <w:t xml:space="preserve">оборудование. 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(ГО)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Трубопроводы систем внутреннего газоснабжения.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Наружные газопроводы низкого, среднего и высокого давления стальные и из неметаллических материалов.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3. Газовое оборудование котлов, технологических линий и агрегатов.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4. Газогорелочные устройства.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5. Емкостные и проточные водонагреватели.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6. Аппараты и печи.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7. Арматура из металлических материалов и предохранительные устройства.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 xml:space="preserve">Нефтегазодобывающее оборудование. 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(НГДО)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lastRenderedPageBreak/>
              <w:t xml:space="preserve">3.Промысловые  и магистральные газопроводы и </w:t>
            </w:r>
            <w:proofErr w:type="spellStart"/>
            <w:r w:rsidRPr="00332934">
              <w:rPr>
                <w:sz w:val="20"/>
                <w:szCs w:val="20"/>
              </w:rPr>
              <w:t>конденсатопроводы</w:t>
            </w:r>
            <w:proofErr w:type="spellEnd"/>
            <w:r w:rsidRPr="00332934">
              <w:rPr>
                <w:sz w:val="20"/>
                <w:szCs w:val="20"/>
              </w:rPr>
              <w:t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 компрессорных станций (ДКС),  станций подземного хранения газа (СПХГ), газораспределительных станций (ГРС), узлов замера расхода газа (УЗРГ) и пунктов редуцирования газа (ПРГ).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4.Трубопроводы в пределах УКПГ, КС;  НПС; СПХГ; ДКС; ГРС; УЗРГ; ПРГ и др., за исключением трубопроводов, обеспечивающих транспорт газа, нефти и нефтепродуктов.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5.Резервуары для хранения нефти и нефтепродуктов, газгольдеры газовых хранилищ при сооружении и ремонте.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6.Морские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7.Уникальные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8.Запорная арматура при изготовлении и ремонте в заводских условиях.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9.Детали трубопроводов при изготовлении и ремонте в заводских условиях.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10.Насосы, компрессоры и др. оборудование при изготовлении и ремонте в заводских условиях.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11.Нефтегазопроводные трубы при изготовлении и ремонте в заводских условиях.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12.Оборудование нефтегазопромысловое, буровое и нефтеперерабатывающее.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13.Трубопроводы автоматизированных газонаполнительных компрессорных станций (АГНКС).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E35683">
              <w:rPr>
                <w:b/>
                <w:sz w:val="20"/>
                <w:szCs w:val="20"/>
              </w:rPr>
              <w:t xml:space="preserve">Металлургическое оборудование. 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(МО)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Доменное, коксовое, сталеплавильное оборудование.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Технологическое оборудование и трубопроводы для черной и цветной металлургии.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3. Технические устройства для производства черных и цветных металлов и сплавов на их основе.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4. Машины для литья стали и цветных металлов.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5. Агрегаты трубопрокатные.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6. Станы обжимные, заготовочные, сортопрокатные и листопрокатные.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Оборудование химических, нефтехимических, нефтеперерабатывающих и взрывопожароопасных производств.</w:t>
            </w:r>
          </w:p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(ОХНВП)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Оборудование химических, нефтехимических, нефтеперерабатывающих производств, работающее под давлением до 16 МПа.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Оборудование химических, нефтехимических, нефтеперерабатывающих производств, работающее под давлением более 16 МПа.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3. Оборудование химических, нефтехимических, нефтеперерабатывающих производств, работающее под вакуумом.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4. Резервуары для хранения взрывопожароопасных и токсичных веществ.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5. Изотермические хранилища.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6. Криогенное оборудование.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7. Оборудование аммиачных холодильных установок.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8. Печи.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9. Компрессорное и насосное оборудование.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10. Центрифуги, сепараторы.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11. Цистерны, контейнеры (бочки), баллоны для взрывопожароопасных и токсичных веществ.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12. Котлы-утилизаторы.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13. Энерготехнологические котлы.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14. Котлы ВОТ.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15. Трубопроводная арматура и предохранительные устройства.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16. Технологические трубопроводы и детали трубопроводов.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Горнодобывающее оборудование.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(ГДО)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Технические устройства для горнодобывающих и горно-обогатительных производств и подземных объектов.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Оборудование для транспортировки опасных грузов.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(ОТОГ)</w:t>
            </w: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Контейнеры специализированные и тара, используемые для транспортировки опасных грузов и строительных материалов.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Цистерны.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3. Экипажная часть.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Строительные конструкции.</w:t>
            </w:r>
          </w:p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(СК)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1. Металлические строительные конструкции.</w:t>
            </w:r>
          </w:p>
          <w:p w:rsidR="00721F1A" w:rsidRPr="00332934" w:rsidRDefault="00721F1A" w:rsidP="00CB3257">
            <w:pPr>
              <w:ind w:left="340" w:hanging="340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Арматура, арматурные и закладные изделия железобетонных конструкций.</w:t>
            </w:r>
          </w:p>
          <w:p w:rsidR="00721F1A" w:rsidRPr="00332934" w:rsidRDefault="00721F1A" w:rsidP="00CB3257">
            <w:pPr>
              <w:widowControl w:val="0"/>
              <w:tabs>
                <w:tab w:val="num" w:pos="900"/>
              </w:tabs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3. Металлические трубопроводы.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4. Конструкции и трубопроводы из полимерных материалов.</w:t>
            </w:r>
          </w:p>
        </w:tc>
      </w:tr>
      <w:tr w:rsidR="00721F1A" w:rsidRPr="00332934" w:rsidTr="009A2D8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A" w:rsidRPr="00E35683" w:rsidRDefault="00721F1A" w:rsidP="00CB3257">
            <w:pPr>
              <w:rPr>
                <w:b/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Конструкции стальных мостов.</w:t>
            </w:r>
          </w:p>
          <w:p w:rsidR="00721F1A" w:rsidRPr="00332934" w:rsidRDefault="00721F1A" w:rsidP="00CB3257">
            <w:pPr>
              <w:rPr>
                <w:sz w:val="20"/>
                <w:szCs w:val="20"/>
              </w:rPr>
            </w:pPr>
            <w:r w:rsidRPr="00E35683">
              <w:rPr>
                <w:b/>
                <w:sz w:val="20"/>
                <w:szCs w:val="20"/>
              </w:rPr>
              <w:t>(КСМ)</w:t>
            </w:r>
            <w:r w:rsidRPr="003329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 xml:space="preserve">1. Металлические конструкции пролётных строений, опор и пилонов стальных мостов при изготовлении в заводских условиях. </w:t>
            </w:r>
          </w:p>
          <w:p w:rsidR="00721F1A" w:rsidRPr="00332934" w:rsidRDefault="00721F1A" w:rsidP="00CB3257">
            <w:pPr>
              <w:ind w:left="255" w:hanging="255"/>
              <w:rPr>
                <w:sz w:val="20"/>
                <w:szCs w:val="20"/>
              </w:rPr>
            </w:pPr>
            <w:r w:rsidRPr="00332934">
              <w:rPr>
                <w:sz w:val="20"/>
                <w:szCs w:val="20"/>
              </w:rPr>
              <w:t>2. Металлические конструкции пролётных строений, опор и пилонов стальных мостов при сборке, сварке и ремонте в монтажных условиях.</w:t>
            </w:r>
          </w:p>
        </w:tc>
      </w:tr>
    </w:tbl>
    <w:p w:rsidR="00721F1A" w:rsidRDefault="00721F1A" w:rsidP="00721F1A">
      <w:pPr>
        <w:ind w:left="284" w:hanging="284"/>
        <w:rPr>
          <w:b/>
        </w:rPr>
      </w:pPr>
    </w:p>
    <w:p w:rsidR="006F0AC9" w:rsidRPr="006F0AC9" w:rsidRDefault="00721F1A" w:rsidP="006F0AC9">
      <w:pPr>
        <w:jc w:val="right"/>
        <w:rPr>
          <w:b/>
        </w:rPr>
      </w:pPr>
      <w:r>
        <w:br w:type="page"/>
      </w:r>
      <w:r w:rsidR="006F0AC9" w:rsidRPr="006F0AC9">
        <w:rPr>
          <w:b/>
        </w:rPr>
        <w:lastRenderedPageBreak/>
        <w:t>Приложение 2</w:t>
      </w:r>
    </w:p>
    <w:p w:rsidR="00721F1A" w:rsidRPr="00721F1A" w:rsidRDefault="00721F1A" w:rsidP="00721F1A">
      <w:pPr>
        <w:jc w:val="center"/>
        <w:rPr>
          <w:b/>
        </w:rPr>
      </w:pPr>
      <w:r w:rsidRPr="00721F1A">
        <w:rPr>
          <w:b/>
        </w:rPr>
        <w:t>Перечень способов сварки (наплавки) и процессов,</w:t>
      </w:r>
    </w:p>
    <w:p w:rsidR="00721F1A" w:rsidRPr="00721F1A" w:rsidRDefault="00721F1A" w:rsidP="00721F1A">
      <w:pPr>
        <w:jc w:val="center"/>
        <w:rPr>
          <w:b/>
        </w:rPr>
      </w:pPr>
      <w:proofErr w:type="gramStart"/>
      <w:r w:rsidRPr="00721F1A">
        <w:rPr>
          <w:b/>
        </w:rPr>
        <w:t>применяемых</w:t>
      </w:r>
      <w:proofErr w:type="gramEnd"/>
      <w:r w:rsidRPr="00721F1A">
        <w:rPr>
          <w:b/>
        </w:rPr>
        <w:t xml:space="preserve"> при изготовлении, монтаже, ремонте и реконструкции</w:t>
      </w:r>
    </w:p>
    <w:p w:rsidR="00721F1A" w:rsidRPr="00721F1A" w:rsidRDefault="00721F1A" w:rsidP="00721F1A">
      <w:pPr>
        <w:jc w:val="center"/>
        <w:rPr>
          <w:b/>
        </w:rPr>
      </w:pPr>
      <w:r w:rsidRPr="00721F1A">
        <w:rPr>
          <w:b/>
        </w:rPr>
        <w:t>технических устройств опасных производственных объектов</w:t>
      </w:r>
    </w:p>
    <w:p w:rsidR="00721F1A" w:rsidRPr="00CB3257" w:rsidRDefault="00721F1A" w:rsidP="00721F1A">
      <w:pPr>
        <w:rPr>
          <w:b/>
        </w:rPr>
      </w:pPr>
      <w:r w:rsidRPr="00CB3257">
        <w:rPr>
          <w:b/>
        </w:rPr>
        <w:t xml:space="preserve">Для металлических материалов </w:t>
      </w:r>
    </w:p>
    <w:p w:rsidR="00721F1A" w:rsidRDefault="00721F1A" w:rsidP="00721F1A">
      <w:r>
        <w:t>РД (111) — Ручная дуговая сварка покрытыми электродами.</w:t>
      </w:r>
    </w:p>
    <w:p w:rsidR="00721F1A" w:rsidRDefault="00721F1A" w:rsidP="00721F1A">
      <w:r>
        <w:t>РДН (111) — Ручная дуговая наплавка покрытыми электродами.</w:t>
      </w:r>
    </w:p>
    <w:p w:rsidR="00721F1A" w:rsidRDefault="00721F1A" w:rsidP="00721F1A">
      <w:r>
        <w:t>РАД (141) — Ручная аргонодуговая сварка неплавящимся электродом.</w:t>
      </w:r>
    </w:p>
    <w:p w:rsidR="00721F1A" w:rsidRDefault="00721F1A" w:rsidP="00721F1A">
      <w:r>
        <w:t>РАДН (141) — Ручная аргонодуговая наплавка.</w:t>
      </w:r>
    </w:p>
    <w:p w:rsidR="00721F1A" w:rsidRDefault="00721F1A" w:rsidP="00721F1A">
      <w:r>
        <w:t>МП (135) — Механизированная сварка плавящимся электродом в среде активных газов и смесях.</w:t>
      </w:r>
    </w:p>
    <w:p w:rsidR="00721F1A" w:rsidRDefault="00721F1A" w:rsidP="00721F1A">
      <w:r>
        <w:t>МПН (135) — Механизированная наплавка плавящимся электродом в среде активных газов и смесях.</w:t>
      </w:r>
    </w:p>
    <w:p w:rsidR="00721F1A" w:rsidRDefault="00721F1A" w:rsidP="00721F1A">
      <w:r>
        <w:t>МАДП (131) — Механизированная аргонодуговая сварка плавящимся электродом.</w:t>
      </w:r>
    </w:p>
    <w:p w:rsidR="00721F1A" w:rsidRDefault="00721F1A" w:rsidP="00721F1A">
      <w:r>
        <w:t>МАДПН (131) — Механизированная аргонодуговая наплавка плавящимся электродом.</w:t>
      </w:r>
    </w:p>
    <w:p w:rsidR="00721F1A" w:rsidRDefault="00721F1A" w:rsidP="00721F1A">
      <w:r>
        <w:t>МПГ (136) — Механизированная сварка порошковой проволокой в среде актив</w:t>
      </w:r>
      <w:r w:rsidR="00CB3257">
        <w:t xml:space="preserve">ных газов и </w:t>
      </w:r>
      <w:r>
        <w:t>смесях.</w:t>
      </w:r>
    </w:p>
    <w:p w:rsidR="00721F1A" w:rsidRDefault="00721F1A" w:rsidP="00721F1A">
      <w:r>
        <w:t>МПГН (136) — Механизированная наплавка порошковой проволокой в среде актив</w:t>
      </w:r>
      <w:r w:rsidR="00CB3257">
        <w:t xml:space="preserve">ных газов и </w:t>
      </w:r>
      <w:r>
        <w:t>смесях.</w:t>
      </w:r>
    </w:p>
    <w:p w:rsidR="00721F1A" w:rsidRDefault="00721F1A" w:rsidP="00721F1A">
      <w:r>
        <w:t>МПИ (137) — Механизированная сварка порошковой проволокой в среде инертных газов и смесях.</w:t>
      </w:r>
    </w:p>
    <w:p w:rsidR="00721F1A" w:rsidRDefault="00721F1A" w:rsidP="00721F1A">
      <w:r>
        <w:t>МПИН (137) — Механизированная наплавка порошковой проволокой в среде инертных газов и смесях.</w:t>
      </w:r>
    </w:p>
    <w:p w:rsidR="00721F1A" w:rsidRDefault="00721F1A" w:rsidP="00721F1A">
      <w:r>
        <w:t xml:space="preserve">МПС (114) — Механизированная сварка </w:t>
      </w:r>
      <w:proofErr w:type="spellStart"/>
      <w:r w:rsidR="00CB3257">
        <w:t>самозащитной</w:t>
      </w:r>
      <w:proofErr w:type="spellEnd"/>
      <w:r>
        <w:t xml:space="preserve"> порошковой проволокой.</w:t>
      </w:r>
    </w:p>
    <w:p w:rsidR="00721F1A" w:rsidRDefault="00721F1A" w:rsidP="00721F1A">
      <w:r>
        <w:t xml:space="preserve">МПСН (114) — Механизированная наплавка </w:t>
      </w:r>
      <w:proofErr w:type="spellStart"/>
      <w:r w:rsidR="00CB3257">
        <w:t>самозащитной</w:t>
      </w:r>
      <w:proofErr w:type="spellEnd"/>
      <w:r w:rsidR="00CB3257">
        <w:t xml:space="preserve"> порошковой проволо</w:t>
      </w:r>
      <w:r>
        <w:t>кой.</w:t>
      </w:r>
    </w:p>
    <w:p w:rsidR="00721F1A" w:rsidRDefault="00721F1A" w:rsidP="00721F1A">
      <w:r>
        <w:t xml:space="preserve">МЛСН (114) — Механизированная наплавка </w:t>
      </w:r>
      <w:proofErr w:type="spellStart"/>
      <w:r>
        <w:t>самозащитной</w:t>
      </w:r>
      <w:proofErr w:type="spellEnd"/>
      <w:r>
        <w:t xml:space="preserve"> порошковой лентой.</w:t>
      </w:r>
    </w:p>
    <w:p w:rsidR="00721F1A" w:rsidRDefault="00721F1A" w:rsidP="00721F1A">
      <w:r>
        <w:t>МСОД (113) — Механизированная сварка откры</w:t>
      </w:r>
      <w:r w:rsidR="00CB3257">
        <w:t>той дугой легированной проволо</w:t>
      </w:r>
      <w:r>
        <w:t>кой.</w:t>
      </w:r>
    </w:p>
    <w:p w:rsidR="00721F1A" w:rsidRDefault="00721F1A" w:rsidP="00721F1A">
      <w:r>
        <w:t>МФ (121) — Механизированная с</w:t>
      </w:r>
      <w:r w:rsidR="00CB3257">
        <w:t>варка под флюсом.</w:t>
      </w:r>
    </w:p>
    <w:p w:rsidR="00721F1A" w:rsidRDefault="00721F1A" w:rsidP="00721F1A">
      <w:r>
        <w:t>МДС (781) — Механизированная дуговая приварка шпилек (стержней).</w:t>
      </w:r>
    </w:p>
    <w:p w:rsidR="00721F1A" w:rsidRDefault="00721F1A" w:rsidP="00721F1A">
      <w:r>
        <w:t>МКС (782) — Механизированная контактная приварка шпилек (стержней).</w:t>
      </w:r>
    </w:p>
    <w:p w:rsidR="00721F1A" w:rsidRDefault="00721F1A" w:rsidP="00721F1A">
      <w:r>
        <w:t>АФ (12) — А</w:t>
      </w:r>
      <w:r w:rsidR="00CB3257">
        <w:t>втоматическая сварка под флюсом.</w:t>
      </w:r>
    </w:p>
    <w:p w:rsidR="00721F1A" w:rsidRDefault="00721F1A" w:rsidP="00721F1A">
      <w:r>
        <w:t>АФПН (12) — Автоматическая наплавка проволочным электродом под флюсом.</w:t>
      </w:r>
    </w:p>
    <w:p w:rsidR="00721F1A" w:rsidRDefault="00721F1A" w:rsidP="00721F1A">
      <w:r>
        <w:t>АФЛН (12) — Автоматическая наплавка ленточным электродом под флюсом.</w:t>
      </w:r>
    </w:p>
    <w:p w:rsidR="00721F1A" w:rsidRDefault="00721F1A" w:rsidP="00721F1A">
      <w:r>
        <w:t>АФДС (782) — Автоматическая дуговая приварка под флюсом шпилек (стержней).</w:t>
      </w:r>
    </w:p>
    <w:p w:rsidR="00721F1A" w:rsidRDefault="00721F1A" w:rsidP="00721F1A">
      <w:r>
        <w:t>ААД (141) — Автоматическая аргонодуговая сварка неплавящимся электродом.</w:t>
      </w:r>
    </w:p>
    <w:p w:rsidR="00721F1A" w:rsidRDefault="00721F1A" w:rsidP="00721F1A">
      <w:r>
        <w:t>ААДН (141) — Автоматическая аргонодугова</w:t>
      </w:r>
      <w:r w:rsidR="00CB3257">
        <w:t>я наплавка неплавящимся электро</w:t>
      </w:r>
      <w:r>
        <w:t>дом.</w:t>
      </w:r>
    </w:p>
    <w:p w:rsidR="00721F1A" w:rsidRDefault="00721F1A" w:rsidP="00721F1A">
      <w:r>
        <w:t>ААДП (131) — Автоматическая аргонодуговая сварка плавящимся электродом.</w:t>
      </w:r>
    </w:p>
    <w:p w:rsidR="00721F1A" w:rsidRDefault="00721F1A" w:rsidP="00721F1A">
      <w:r>
        <w:t>ААДПН (131) — Автоматическая аргонодуговая наплавка плавящимся электродом.</w:t>
      </w:r>
    </w:p>
    <w:p w:rsidR="00721F1A" w:rsidRDefault="00721F1A" w:rsidP="00721F1A">
      <w:r>
        <w:t>АПГ (135) — Автоматическая сварка плавящимся электродом в среде активных газов и смесях.</w:t>
      </w:r>
    </w:p>
    <w:p w:rsidR="00721F1A" w:rsidRDefault="00721F1A" w:rsidP="00721F1A">
      <w:r>
        <w:t>АПГН (135) — Автоматическая наплавка плавящимся электродом в среде активных газов и смесях.</w:t>
      </w:r>
    </w:p>
    <w:p w:rsidR="00721F1A" w:rsidRDefault="00721F1A" w:rsidP="00721F1A">
      <w:r>
        <w:t>АППГ (136) — Автоматическая сварка порошковой проволокой в среде активных газов и смесях.</w:t>
      </w:r>
    </w:p>
    <w:p w:rsidR="00721F1A" w:rsidRDefault="00721F1A" w:rsidP="00721F1A">
      <w:r>
        <w:t>АППГН (136) — Автоматическая наплавка порошковой проволокой в среде активных газов и смесях.</w:t>
      </w:r>
    </w:p>
    <w:p w:rsidR="00721F1A" w:rsidRDefault="00721F1A" w:rsidP="00721F1A">
      <w:r>
        <w:t>АПИ (137) — Автоматическая сварка порошковой проволокой в среде инертных газов и смесях.</w:t>
      </w:r>
    </w:p>
    <w:p w:rsidR="00721F1A" w:rsidRDefault="00721F1A" w:rsidP="00721F1A">
      <w:r>
        <w:t>АПИН (137) — Автоматическая наплавка порошковой проволокой в среде инертных газов и смесях.</w:t>
      </w:r>
    </w:p>
    <w:p w:rsidR="00721F1A" w:rsidRDefault="00721F1A" w:rsidP="00721F1A">
      <w:r>
        <w:t xml:space="preserve">АПС (114) — Автоматическая сварка </w:t>
      </w:r>
      <w:proofErr w:type="spellStart"/>
      <w:r>
        <w:t>сам</w:t>
      </w:r>
      <w:r w:rsidR="00CB3257">
        <w:t>озащитной</w:t>
      </w:r>
      <w:proofErr w:type="spellEnd"/>
      <w:r w:rsidR="00CB3257">
        <w:t xml:space="preserve"> порошковой проволокой.</w:t>
      </w:r>
    </w:p>
    <w:p w:rsidR="00721F1A" w:rsidRDefault="00721F1A" w:rsidP="00721F1A">
      <w:r>
        <w:t xml:space="preserve">АПСН (114) — Автоматическая наплавка </w:t>
      </w:r>
      <w:proofErr w:type="spellStart"/>
      <w:r>
        <w:t>самозащитной</w:t>
      </w:r>
      <w:proofErr w:type="spellEnd"/>
      <w:r>
        <w:t xml:space="preserve"> порошковой проволокой.</w:t>
      </w:r>
    </w:p>
    <w:p w:rsidR="00721F1A" w:rsidRDefault="00721F1A" w:rsidP="00721F1A">
      <w:r>
        <w:t xml:space="preserve">АЛСН (114) — Автоматическая наплавка </w:t>
      </w:r>
      <w:proofErr w:type="spellStart"/>
      <w:r>
        <w:t>самозащитной</w:t>
      </w:r>
      <w:proofErr w:type="spellEnd"/>
      <w:r>
        <w:t xml:space="preserve"> порошковой лентой.</w:t>
      </w:r>
    </w:p>
    <w:p w:rsidR="00721F1A" w:rsidRDefault="00721F1A" w:rsidP="00721F1A">
      <w:r>
        <w:t>П (15) — Плазменная сварка.</w:t>
      </w:r>
    </w:p>
    <w:p w:rsidR="00721F1A" w:rsidRDefault="00721F1A" w:rsidP="00721F1A">
      <w:r>
        <w:t>ППН (15) — Плазменная наплавка проволокой сплошного сечения.</w:t>
      </w:r>
    </w:p>
    <w:p w:rsidR="00721F1A" w:rsidRDefault="00721F1A" w:rsidP="00721F1A">
      <w:r>
        <w:t>ПНП (15) — Плазменная наплавка порошком.</w:t>
      </w:r>
    </w:p>
    <w:p w:rsidR="00721F1A" w:rsidRDefault="00721F1A" w:rsidP="00721F1A">
      <w:r>
        <w:t>ЭШ (72) — Электрошлаковая сварка.</w:t>
      </w:r>
    </w:p>
    <w:p w:rsidR="00721F1A" w:rsidRDefault="00721F1A" w:rsidP="00721F1A">
      <w:r>
        <w:t>Г (3) — Газовая сварка.</w:t>
      </w:r>
    </w:p>
    <w:p w:rsidR="00721F1A" w:rsidRDefault="00721F1A" w:rsidP="00721F1A">
      <w:r>
        <w:t>ГН (3) — Газовая наплавка.</w:t>
      </w:r>
    </w:p>
    <w:p w:rsidR="00721F1A" w:rsidRDefault="00721F1A" w:rsidP="00721F1A">
      <w:r>
        <w:t>КТС (21) — Контактная точечная сварка.</w:t>
      </w:r>
    </w:p>
    <w:p w:rsidR="00721F1A" w:rsidRDefault="00721F1A" w:rsidP="00721F1A">
      <w:r>
        <w:t>КСС (25) — Контактная стыковая сварка сопротивлением.</w:t>
      </w:r>
    </w:p>
    <w:p w:rsidR="00721F1A" w:rsidRDefault="00721F1A" w:rsidP="00721F1A">
      <w:r>
        <w:t>КСО (24) — Контактная стыковая сварка оплавлением.</w:t>
      </w:r>
    </w:p>
    <w:p w:rsidR="00721F1A" w:rsidRPr="00CB3257" w:rsidRDefault="00721F1A" w:rsidP="00721F1A">
      <w:pPr>
        <w:rPr>
          <w:b/>
        </w:rPr>
      </w:pPr>
      <w:r w:rsidRPr="00CB3257">
        <w:rPr>
          <w:b/>
        </w:rPr>
        <w:t>Для полимерных материалов</w:t>
      </w:r>
    </w:p>
    <w:p w:rsidR="00721F1A" w:rsidRDefault="00721F1A" w:rsidP="00721F1A">
      <w:r>
        <w:t>НИ — Сварка нагретым инструментом.</w:t>
      </w:r>
    </w:p>
    <w:p w:rsidR="00721F1A" w:rsidRDefault="00721F1A" w:rsidP="00721F1A">
      <w:r>
        <w:t>ЗН — Сварка с закладными нагревателями.</w:t>
      </w:r>
    </w:p>
    <w:p w:rsidR="00721F1A" w:rsidRDefault="00721F1A" w:rsidP="00721F1A">
      <w:r>
        <w:t>НГ — Сварка нагретым газом.</w:t>
      </w:r>
    </w:p>
    <w:p w:rsidR="00981777" w:rsidRPr="009A2D8F" w:rsidRDefault="00721F1A" w:rsidP="00721F1A">
      <w:r>
        <w:t xml:space="preserve">Э — </w:t>
      </w:r>
      <w:proofErr w:type="spellStart"/>
      <w:r>
        <w:t>Экструзионная</w:t>
      </w:r>
      <w:proofErr w:type="spellEnd"/>
      <w:r>
        <w:t xml:space="preserve"> сварка.</w:t>
      </w:r>
    </w:p>
    <w:sectPr w:rsidR="00981777" w:rsidRPr="009A2D8F" w:rsidSect="00CB3257">
      <w:pgSz w:w="11906" w:h="16838"/>
      <w:pgMar w:top="719" w:right="38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527B0"/>
    <w:multiLevelType w:val="hybridMultilevel"/>
    <w:tmpl w:val="8558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905F9"/>
    <w:multiLevelType w:val="hybridMultilevel"/>
    <w:tmpl w:val="8386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ED"/>
    <w:rsid w:val="00001ADD"/>
    <w:rsid w:val="00035A67"/>
    <w:rsid w:val="000562C7"/>
    <w:rsid w:val="000719E9"/>
    <w:rsid w:val="000A544A"/>
    <w:rsid w:val="00271883"/>
    <w:rsid w:val="00287802"/>
    <w:rsid w:val="00296327"/>
    <w:rsid w:val="003D051A"/>
    <w:rsid w:val="00603D0D"/>
    <w:rsid w:val="00623805"/>
    <w:rsid w:val="006F0AC9"/>
    <w:rsid w:val="00721F1A"/>
    <w:rsid w:val="00755883"/>
    <w:rsid w:val="00883E59"/>
    <w:rsid w:val="008F289F"/>
    <w:rsid w:val="00981777"/>
    <w:rsid w:val="009A2D8F"/>
    <w:rsid w:val="009F6DC0"/>
    <w:rsid w:val="00AA7A5C"/>
    <w:rsid w:val="00C55EC6"/>
    <w:rsid w:val="00C838ED"/>
    <w:rsid w:val="00CB3257"/>
    <w:rsid w:val="00E35683"/>
    <w:rsid w:val="00F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09CAE2-0FC7-4B4C-BEF7-C4BE683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F1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Организация-заявитель________________________________________________</vt:lpstr>
    </vt:vector>
  </TitlesOfParts>
  <Company>Office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Организация-заявитель________________________________________________</dc:title>
  <dc:creator>AIST</dc:creator>
  <cp:lastModifiedBy>1</cp:lastModifiedBy>
  <cp:revision>2</cp:revision>
  <cp:lastPrinted>2007-04-24T08:05:00Z</cp:lastPrinted>
  <dcterms:created xsi:type="dcterms:W3CDTF">2014-10-09T08:31:00Z</dcterms:created>
  <dcterms:modified xsi:type="dcterms:W3CDTF">2014-10-09T08:31:00Z</dcterms:modified>
</cp:coreProperties>
</file>